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附件1：1-4学时使用</w:t>
      </w:r>
    </w:p>
    <w:p>
      <w:pPr>
        <w:spacing w:before="156" w:beforeLines="50" w:after="156" w:afterLines="50" w:line="620" w:lineRule="exact"/>
        <w:jc w:val="both"/>
        <w:rPr>
          <w:rFonts w:hint="eastAsia" w:ascii="方正小标宋简体" w:hAnsi="方正仿宋简体" w:eastAsia="方正小标宋简体" w:cs="方正仿宋简体"/>
          <w:bCs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  <w:lang w:val="en-US" w:eastAsia="zh-CN"/>
        </w:rPr>
        <w:t>新</w:t>
      </w: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</w:rPr>
        <w:t>疆政法学院调（停、补、加）课申请表</w:t>
      </w:r>
    </w:p>
    <w:tbl>
      <w:tblPr>
        <w:tblStyle w:val="5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055"/>
        <w:gridCol w:w="780"/>
        <w:gridCol w:w="491"/>
        <w:gridCol w:w="4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任课</w:t>
            </w:r>
          </w:p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</w:p>
        </w:tc>
        <w:tc>
          <w:tcPr>
            <w:tcW w:w="305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学院</w:t>
            </w:r>
          </w:p>
        </w:tc>
        <w:tc>
          <w:tcPr>
            <w:tcW w:w="4527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司法警官学院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所授</w:t>
            </w:r>
          </w:p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课程</w:t>
            </w:r>
          </w:p>
        </w:tc>
        <w:tc>
          <w:tcPr>
            <w:tcW w:w="3055" w:type="dxa"/>
            <w:noWrap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课程号：</w:t>
            </w:r>
          </w:p>
          <w:p>
            <w:pPr>
              <w:widowControl/>
              <w:spacing w:line="560" w:lineRule="exact"/>
              <w:ind w:left="0" w:leftChars="0" w:firstLine="0" w:firstLineChars="0"/>
              <w:jc w:val="left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课程名：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授课班级</w:t>
            </w:r>
          </w:p>
        </w:tc>
        <w:tc>
          <w:tcPr>
            <w:tcW w:w="4527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调课</w:t>
            </w:r>
          </w:p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原因</w:t>
            </w:r>
          </w:p>
        </w:tc>
        <w:tc>
          <w:tcPr>
            <w:tcW w:w="8362" w:type="dxa"/>
            <w:gridSpan w:val="4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widowControl/>
              <w:spacing w:line="520" w:lineRule="exact"/>
              <w:ind w:left="0" w:leftChars="0" w:right="-160" w:rightChars="-5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停、调代、补课时间</w:t>
            </w:r>
          </w:p>
        </w:tc>
        <w:tc>
          <w:tcPr>
            <w:tcW w:w="3835" w:type="dxa"/>
            <w:gridSpan w:val="2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调    至</w:t>
            </w: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520" w:lineRule="exact"/>
              <w:ind w:left="-160" w:leftChars="-50" w:right="-160" w:rightChars="-50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3835" w:type="dxa"/>
            <w:gridSpan w:val="2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520" w:lineRule="exact"/>
              <w:ind w:left="-160" w:leftChars="-50" w:right="-160" w:rightChars="-50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3835" w:type="dxa"/>
            <w:gridSpan w:val="2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节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560" w:lineRule="exact"/>
              <w:ind w:left="240" w:leftChars="0" w:hanging="240" w:hanging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教务处意见</w:t>
            </w:r>
          </w:p>
        </w:tc>
        <w:tc>
          <w:tcPr>
            <w:tcW w:w="8362" w:type="dxa"/>
            <w:gridSpan w:val="4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教务处领导签字（盖章）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560" w:lineRule="exact"/>
              <w:ind w:left="0" w:leftChars="0"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学院</w:t>
            </w:r>
          </w:p>
          <w:p>
            <w:pPr>
              <w:widowControl/>
              <w:spacing w:line="56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意见</w:t>
            </w:r>
          </w:p>
        </w:tc>
        <w:tc>
          <w:tcPr>
            <w:tcW w:w="8362" w:type="dxa"/>
            <w:gridSpan w:val="4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学院领导签字（盖章）      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56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处理</w:t>
            </w:r>
          </w:p>
          <w:p>
            <w:pPr>
              <w:widowControl/>
              <w:spacing w:line="56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</w:t>
            </w:r>
          </w:p>
        </w:tc>
        <w:tc>
          <w:tcPr>
            <w:tcW w:w="8362" w:type="dxa"/>
            <w:gridSpan w:val="4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处理人签字：                  年    月    日</w:t>
            </w:r>
          </w:p>
        </w:tc>
      </w:tr>
    </w:tbl>
    <w:p>
      <w:pPr>
        <w:rPr>
          <w:rFonts w:hint="eastAsia" w:eastAsia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注：此表</w:t>
      </w:r>
      <w:r>
        <w:rPr>
          <w:rFonts w:hint="eastAsia" w:ascii="方正仿宋简体" w:hAnsi="方正仿宋简体" w:cs="方正仿宋简体"/>
          <w:sz w:val="24"/>
          <w:lang w:val="en-US" w:eastAsia="zh-CN"/>
        </w:rPr>
        <w:t>为（1-4学时）使用，</w:t>
      </w:r>
      <w:r>
        <w:rPr>
          <w:rFonts w:hint="eastAsia" w:ascii="方正仿宋简体" w:hAnsi="方正仿宋简体" w:eastAsia="方正仿宋简体" w:cs="方正仿宋简体"/>
          <w:sz w:val="24"/>
        </w:rPr>
        <w:t>一式两份</w:t>
      </w:r>
      <w:r>
        <w:rPr>
          <w:rFonts w:hint="eastAsia" w:ascii="方正仿宋简体" w:hAnsi="方正仿宋简体" w:cs="方正仿宋简体"/>
          <w:sz w:val="24"/>
          <w:lang w:eastAsia="zh-CN"/>
        </w:rPr>
        <w:t>。</w:t>
      </w:r>
      <w:r>
        <w:rPr>
          <w:rFonts w:hint="eastAsia" w:ascii="方正仿宋简体" w:hAnsi="方正仿宋简体" w:cs="方正仿宋简体"/>
          <w:sz w:val="24"/>
          <w:lang w:val="en-US" w:eastAsia="zh-CN"/>
        </w:rPr>
        <w:t>1-2学时由学院审批报教务处备案；3-4学时教务处审批</w:t>
      </w:r>
      <w:r>
        <w:rPr>
          <w:rFonts w:hint="eastAsia" w:ascii="方正仿宋简体" w:hAnsi="方正仿宋简体" w:eastAsia="方正仿宋简体" w:cs="方正仿宋简体"/>
          <w:sz w:val="24"/>
        </w:rPr>
        <w:t>，一份交教学运行科，一份学院存档</w:t>
      </w:r>
      <w:r>
        <w:rPr>
          <w:rFonts w:hint="eastAsia" w:ascii="方正仿宋简体" w:hAnsi="方正仿宋简体" w:cs="方正仿宋简体"/>
          <w:sz w:val="24"/>
          <w:lang w:eastAsia="zh-CN"/>
        </w:rPr>
        <w:t>。</w:t>
      </w: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附件2：4学时以上使用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新疆政法学院调（停、补、加）课申请表</w:t>
      </w:r>
    </w:p>
    <w:tbl>
      <w:tblPr>
        <w:tblStyle w:val="5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952"/>
        <w:gridCol w:w="780"/>
        <w:gridCol w:w="491"/>
        <w:gridCol w:w="4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任课教师</w:t>
            </w:r>
          </w:p>
        </w:tc>
        <w:tc>
          <w:tcPr>
            <w:tcW w:w="295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学院</w:t>
            </w:r>
          </w:p>
        </w:tc>
        <w:tc>
          <w:tcPr>
            <w:tcW w:w="4527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所授</w:t>
            </w:r>
          </w:p>
          <w:p>
            <w:pPr>
              <w:widowControl/>
              <w:spacing w:line="44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课程</w:t>
            </w:r>
          </w:p>
        </w:tc>
        <w:tc>
          <w:tcPr>
            <w:tcW w:w="2952" w:type="dxa"/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课程号：</w:t>
            </w:r>
          </w:p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课程名：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授课班级</w:t>
            </w:r>
          </w:p>
        </w:tc>
        <w:tc>
          <w:tcPr>
            <w:tcW w:w="4527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调课原因</w:t>
            </w:r>
          </w:p>
        </w:tc>
        <w:tc>
          <w:tcPr>
            <w:tcW w:w="8259" w:type="dxa"/>
            <w:gridSpan w:val="4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widowControl/>
              <w:spacing w:line="520" w:lineRule="exact"/>
              <w:ind w:left="0" w:leftChars="0" w:right="-160" w:rightChars="-5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停、调代、补课时间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bCs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调    至</w:t>
            </w: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widowControl/>
              <w:spacing w:line="520" w:lineRule="exact"/>
              <w:ind w:left="-160" w:leftChars="-50" w:right="-160" w:rightChars="-50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widowControl/>
              <w:spacing w:line="520" w:lineRule="exact"/>
              <w:ind w:left="-160" w:leftChars="-50" w:right="-160" w:rightChars="-50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节 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 xml:space="preserve"> 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周星期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节</w:t>
            </w:r>
          </w:p>
          <w:p>
            <w:pPr>
              <w:widowControl/>
              <w:spacing w:line="5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教师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教室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520" w:lineRule="exact"/>
              <w:ind w:left="240" w:leftChars="0" w:right="-160" w:rightChars="-50" w:hanging="240" w:hanging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分管</w:t>
            </w:r>
            <w:r>
              <w:rPr>
                <w:rFonts w:hint="eastAsia" w:ascii="方正仿宋简体" w:hAnsi="方正仿宋简体" w:cs="方正仿宋简体"/>
                <w:bCs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校领导</w:t>
            </w:r>
          </w:p>
          <w:p>
            <w:pPr>
              <w:spacing w:line="520" w:lineRule="exact"/>
              <w:ind w:left="0" w:leftChars="0" w:right="-160" w:rightChars="-5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意见</w:t>
            </w:r>
          </w:p>
        </w:tc>
        <w:tc>
          <w:tcPr>
            <w:tcW w:w="8259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spacing w:line="560" w:lineRule="exact"/>
              <w:ind w:left="0" w:leftChars="0"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教务处</w:t>
            </w:r>
          </w:p>
          <w:p>
            <w:pPr>
              <w:widowControl/>
              <w:spacing w:line="560" w:lineRule="exact"/>
              <w:ind w:left="0" w:leftChars="0"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bCs/>
                <w:kern w:val="0"/>
                <w:sz w:val="24"/>
                <w:lang w:val="en-US" w:eastAsia="zh-CN"/>
              </w:rPr>
              <w:t>意见</w:t>
            </w:r>
          </w:p>
          <w:p>
            <w:pPr>
              <w:widowControl/>
              <w:spacing w:line="560" w:lineRule="exact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</w:p>
        </w:tc>
        <w:tc>
          <w:tcPr>
            <w:tcW w:w="8259" w:type="dxa"/>
            <w:gridSpan w:val="4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教务处领导签字（盖章）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学院意见</w:t>
            </w:r>
          </w:p>
        </w:tc>
        <w:tc>
          <w:tcPr>
            <w:tcW w:w="8259" w:type="dxa"/>
            <w:gridSpan w:val="4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学院领导签字（盖章）       </w:t>
            </w:r>
            <w:r>
              <w:rPr>
                <w:rFonts w:ascii="方正仿宋简体" w:hAnsi="方正仿宋简体" w:eastAsia="方正仿宋简体" w:cs="方正仿宋简体"/>
                <w:kern w:val="0"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56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处理</w:t>
            </w:r>
          </w:p>
          <w:p>
            <w:pPr>
              <w:widowControl/>
              <w:spacing w:line="560" w:lineRule="exact"/>
              <w:ind w:left="0" w:leftChars="0" w:firstLine="240" w:firstLineChars="100"/>
              <w:jc w:val="both"/>
              <w:rPr>
                <w:rFonts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</w:t>
            </w:r>
          </w:p>
        </w:tc>
        <w:tc>
          <w:tcPr>
            <w:tcW w:w="8259" w:type="dxa"/>
            <w:gridSpan w:val="4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处理人签字：                  年    月    日</w:t>
            </w:r>
          </w:p>
        </w:tc>
      </w:tr>
    </w:tbl>
    <w:p>
      <w:r>
        <w:rPr>
          <w:rFonts w:hint="eastAsia" w:ascii="方正仿宋简体" w:hAnsi="方正仿宋简体" w:eastAsia="方正仿宋简体" w:cs="方正仿宋简体"/>
          <w:sz w:val="24"/>
        </w:rPr>
        <w:t>注：此表</w:t>
      </w:r>
      <w:r>
        <w:rPr>
          <w:rFonts w:hint="eastAsia" w:ascii="方正仿宋简体" w:hAnsi="方正仿宋简体" w:cs="方正仿宋简体"/>
          <w:sz w:val="24"/>
          <w:lang w:val="en-US" w:eastAsia="zh-CN"/>
        </w:rPr>
        <w:t>为4学时以上使用，</w:t>
      </w:r>
      <w:r>
        <w:rPr>
          <w:rFonts w:hint="eastAsia" w:ascii="方正仿宋简体" w:hAnsi="方正仿宋简体" w:eastAsia="方正仿宋简体" w:cs="方正仿宋简体"/>
          <w:sz w:val="24"/>
        </w:rPr>
        <w:t>一式两份</w:t>
      </w:r>
      <w:r>
        <w:rPr>
          <w:rFonts w:hint="eastAsia" w:ascii="方正仿宋简体" w:hAnsi="方正仿宋简体" w:cs="方正仿宋简体"/>
          <w:sz w:val="24"/>
          <w:lang w:eastAsia="zh-CN"/>
        </w:rPr>
        <w:t>。</w:t>
      </w:r>
      <w:r>
        <w:rPr>
          <w:rFonts w:hint="eastAsia" w:ascii="方正仿宋简体" w:hAnsi="方正仿宋简体" w:cs="方正仿宋简体"/>
          <w:sz w:val="24"/>
          <w:lang w:val="en-US" w:eastAsia="zh-CN"/>
        </w:rPr>
        <w:t>由学院逐级报分管教学校领导审批</w:t>
      </w:r>
      <w:r>
        <w:rPr>
          <w:rFonts w:hint="eastAsia" w:ascii="方正仿宋简体" w:hAnsi="方正仿宋简体" w:eastAsia="方正仿宋简体" w:cs="方正仿宋简体"/>
          <w:sz w:val="24"/>
        </w:rPr>
        <w:t>，一份交教学运行科，一份学院存档</w:t>
      </w:r>
      <w:r>
        <w:rPr>
          <w:rFonts w:hint="eastAsia" w:ascii="方正仿宋简体" w:hAnsi="方正仿宋简体" w:cs="方正仿宋简体"/>
          <w:sz w:val="24"/>
          <w:lang w:eastAsia="zh-CN"/>
        </w:rPr>
        <w:t>。</w:t>
      </w:r>
    </w:p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ZDg4NGRiOThjNjc5ZTBkMDE2N2NjMTYyMjdmYWEifQ=="/>
  </w:docVars>
  <w:rsids>
    <w:rsidRoot w:val="00933695"/>
    <w:rsid w:val="00013FDB"/>
    <w:rsid w:val="0026706E"/>
    <w:rsid w:val="00586533"/>
    <w:rsid w:val="005C0F78"/>
    <w:rsid w:val="00671975"/>
    <w:rsid w:val="00696336"/>
    <w:rsid w:val="006A0477"/>
    <w:rsid w:val="006B4683"/>
    <w:rsid w:val="007B6A7D"/>
    <w:rsid w:val="00860FCF"/>
    <w:rsid w:val="00933695"/>
    <w:rsid w:val="00997FAC"/>
    <w:rsid w:val="00AC1822"/>
    <w:rsid w:val="00AC1F60"/>
    <w:rsid w:val="00C6068E"/>
    <w:rsid w:val="00D57584"/>
    <w:rsid w:val="00F13575"/>
    <w:rsid w:val="01140977"/>
    <w:rsid w:val="04E903D0"/>
    <w:rsid w:val="15452C91"/>
    <w:rsid w:val="1601384E"/>
    <w:rsid w:val="25246ED1"/>
    <w:rsid w:val="2CE911F0"/>
    <w:rsid w:val="331C4B46"/>
    <w:rsid w:val="4BA213BC"/>
    <w:rsid w:val="4C6B72A3"/>
    <w:rsid w:val="4F516EE7"/>
    <w:rsid w:val="58DA1264"/>
    <w:rsid w:val="5D841194"/>
    <w:rsid w:val="69E71582"/>
    <w:rsid w:val="6BF3413E"/>
    <w:rsid w:val="6D886BA8"/>
    <w:rsid w:val="785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479</Characters>
  <Lines>3</Lines>
  <Paragraphs>1</Paragraphs>
  <TotalTime>17</TotalTime>
  <ScaleCrop>false</ScaleCrop>
  <LinksUpToDate>false</LinksUpToDate>
  <CharactersWithSpaces>1067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2023-05-03T13:19:00Z</dcterms:created>
  <dc:creator>MACHENIKE</dc:creator>
  <cp:lastModifiedBy>薄凉、</cp:lastModifiedBy>
  <cp:lastPrinted>2023-05-03T12:34:00Z</cp:lastPrinted>
  <dcterms:modified xsi:type="dcterms:W3CDTF">2023-09-27T09:06:23Z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2844519010324C25BA9B114EFB57CFF0_13</vt:lpwstr>
  </property>
</Properties>
</file>